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3DDB" w14:textId="77777777" w:rsidR="009D5419" w:rsidRDefault="00C3647A" w:rsidP="009D5419">
      <w:pPr>
        <w:jc w:val="both"/>
        <w:rPr>
          <w:rFonts w:ascii="Times New Roman" w:eastAsia="Arial Narrow" w:hAnsi="Times New Roman" w:cs="Times New Roman"/>
          <w:b/>
          <w:color w:val="000000"/>
          <w:sz w:val="22"/>
        </w:rPr>
      </w:pPr>
      <w:r w:rsidRPr="004D03A9">
        <w:rPr>
          <w:rFonts w:ascii="Times New Roman" w:eastAsia="Arial Narrow" w:hAnsi="Times New Roman" w:cs="Times New Roman"/>
          <w:b/>
          <w:color w:val="000000"/>
          <w:sz w:val="22"/>
        </w:rPr>
        <w:t>Općina Bizovac</w:t>
      </w:r>
    </w:p>
    <w:p w14:paraId="2831F79F" w14:textId="1FF54875" w:rsidR="009D5419" w:rsidRDefault="00C3647A" w:rsidP="009D5419">
      <w:pPr>
        <w:jc w:val="both"/>
        <w:rPr>
          <w:rFonts w:ascii="Times New Roman" w:eastAsia="Arial Narrow" w:hAnsi="Times New Roman" w:cs="Times New Roman"/>
          <w:b/>
          <w:color w:val="000000"/>
          <w:sz w:val="22"/>
        </w:rPr>
      </w:pPr>
      <w:r w:rsidRPr="004D03A9">
        <w:rPr>
          <w:rFonts w:ascii="Times New Roman" w:eastAsia="Arial Narrow" w:hAnsi="Times New Roman" w:cs="Times New Roman"/>
          <w:b/>
          <w:color w:val="000000"/>
          <w:sz w:val="22"/>
        </w:rPr>
        <w:t>Kralja Tomislava 89</w:t>
      </w:r>
    </w:p>
    <w:p w14:paraId="15C6D8C8" w14:textId="1FE9851A" w:rsidR="00C3647A" w:rsidRPr="004D03A9" w:rsidRDefault="00C3647A" w:rsidP="009D5419">
      <w:pPr>
        <w:jc w:val="both"/>
        <w:rPr>
          <w:rFonts w:ascii="Times New Roman" w:eastAsia="Arial Narrow" w:hAnsi="Times New Roman" w:cs="Times New Roman"/>
          <w:b/>
          <w:color w:val="000000"/>
          <w:sz w:val="22"/>
        </w:rPr>
      </w:pPr>
      <w:r w:rsidRPr="004D03A9">
        <w:rPr>
          <w:rFonts w:ascii="Times New Roman" w:eastAsia="Arial Narrow" w:hAnsi="Times New Roman" w:cs="Times New Roman"/>
          <w:b/>
          <w:color w:val="000000"/>
          <w:sz w:val="22"/>
        </w:rPr>
        <w:t>OIB: 31800017596</w:t>
      </w:r>
    </w:p>
    <w:p w14:paraId="08771D04" w14:textId="77777777" w:rsidR="00C3647A" w:rsidRPr="004D03A9" w:rsidRDefault="00C3647A" w:rsidP="009D5419">
      <w:pPr>
        <w:jc w:val="both"/>
        <w:rPr>
          <w:rFonts w:ascii="Times New Roman" w:eastAsia="Arial Narrow" w:hAnsi="Times New Roman" w:cs="Times New Roman"/>
          <w:b/>
          <w:color w:val="000000"/>
          <w:sz w:val="22"/>
        </w:rPr>
      </w:pPr>
    </w:p>
    <w:p w14:paraId="5CA0EA4F" w14:textId="77777777" w:rsidR="00C3647A" w:rsidRPr="004D03A9" w:rsidRDefault="00C3647A" w:rsidP="009D5419">
      <w:pPr>
        <w:jc w:val="both"/>
        <w:rPr>
          <w:rFonts w:ascii="Times New Roman" w:eastAsia="Arial Narrow" w:hAnsi="Times New Roman" w:cs="Times New Roman"/>
          <w:color w:val="000000"/>
          <w:sz w:val="22"/>
        </w:rPr>
      </w:pPr>
      <w:r w:rsidRPr="004D03A9">
        <w:rPr>
          <w:rFonts w:ascii="Times New Roman" w:eastAsia="Arial Narrow" w:hAnsi="Times New Roman" w:cs="Times New Roman"/>
          <w:color w:val="000000"/>
          <w:sz w:val="22"/>
        </w:rPr>
        <w:t>Na temelju članka 123. – 133. Zakona o cestama („Narodne novine“ broj 84/11, 22/13, 54/13, 148/13</w:t>
      </w:r>
      <w:r>
        <w:rPr>
          <w:rFonts w:ascii="Times New Roman" w:eastAsia="Arial Narrow" w:hAnsi="Times New Roman" w:cs="Times New Roman"/>
          <w:color w:val="000000"/>
          <w:sz w:val="22"/>
        </w:rPr>
        <w:t>,</w:t>
      </w:r>
      <w:r w:rsidRPr="004D03A9">
        <w:rPr>
          <w:rFonts w:ascii="Times New Roman" w:eastAsia="Arial Narrow" w:hAnsi="Times New Roman" w:cs="Times New Roman"/>
          <w:color w:val="000000"/>
          <w:sz w:val="22"/>
        </w:rPr>
        <w:t xml:space="preserve">  92/14</w:t>
      </w:r>
      <w:r>
        <w:rPr>
          <w:rFonts w:ascii="Times New Roman" w:eastAsia="Arial Narrow" w:hAnsi="Times New Roman" w:cs="Times New Roman"/>
          <w:color w:val="000000"/>
          <w:sz w:val="22"/>
        </w:rPr>
        <w:t>, 110/19</w:t>
      </w:r>
      <w:r w:rsidRPr="004D03A9">
        <w:rPr>
          <w:rFonts w:ascii="Times New Roman" w:eastAsia="Arial Narrow" w:hAnsi="Times New Roman" w:cs="Times New Roman"/>
          <w:color w:val="000000"/>
          <w:sz w:val="22"/>
        </w:rPr>
        <w:t>), te članka 73. i 75. Pravilnika o geodetskim elaboratima („Narodne novine“ broj 59/18) objavljuje se</w:t>
      </w:r>
    </w:p>
    <w:p w14:paraId="2449B9F5" w14:textId="77777777" w:rsidR="00C3647A" w:rsidRPr="004D03A9" w:rsidRDefault="00C3647A" w:rsidP="009D5419">
      <w:pPr>
        <w:jc w:val="both"/>
        <w:rPr>
          <w:rFonts w:ascii="Times New Roman" w:eastAsia="Arial Narrow" w:hAnsi="Times New Roman" w:cs="Times New Roman"/>
          <w:color w:val="000000"/>
          <w:sz w:val="22"/>
        </w:rPr>
      </w:pPr>
    </w:p>
    <w:p w14:paraId="3B6FBD01" w14:textId="77777777" w:rsidR="00C3647A" w:rsidRPr="009D5419" w:rsidRDefault="00C3647A" w:rsidP="009D5419">
      <w:pPr>
        <w:jc w:val="center"/>
        <w:rPr>
          <w:rFonts w:ascii="Times New Roman" w:eastAsia="Arial Narrow" w:hAnsi="Times New Roman" w:cs="Times New Roman"/>
          <w:b/>
          <w:bCs/>
          <w:color w:val="000000"/>
          <w:sz w:val="22"/>
        </w:rPr>
      </w:pPr>
      <w:r w:rsidRPr="009D5419">
        <w:rPr>
          <w:rFonts w:ascii="Times New Roman" w:eastAsia="Arial Narrow" w:hAnsi="Times New Roman" w:cs="Times New Roman"/>
          <w:b/>
          <w:bCs/>
          <w:color w:val="000000"/>
          <w:sz w:val="22"/>
        </w:rPr>
        <w:t>JAVNI POZIV</w:t>
      </w:r>
    </w:p>
    <w:p w14:paraId="66CC1873" w14:textId="77777777" w:rsidR="009D5419" w:rsidRDefault="00C3647A" w:rsidP="009D5419">
      <w:pPr>
        <w:jc w:val="both"/>
        <w:rPr>
          <w:rFonts w:ascii="Times New Roman" w:eastAsia="Arial Narrow" w:hAnsi="Times New Roman" w:cs="Times New Roman"/>
          <w:color w:val="000000"/>
          <w:sz w:val="22"/>
        </w:rPr>
      </w:pPr>
      <w:r w:rsidRPr="004D03A9">
        <w:rPr>
          <w:rFonts w:ascii="Times New Roman" w:eastAsia="Arial Narrow" w:hAnsi="Times New Roman" w:cs="Times New Roman"/>
          <w:color w:val="000000"/>
          <w:sz w:val="22"/>
        </w:rPr>
        <w:t>Ovim pozivom obavještavaju se nositelji stvarnih prava na nekretninama koje graniče sa zemljištem (u nastavku: nositelji stvarnih prava) na kojem je izvedena</w:t>
      </w:r>
      <w:r>
        <w:rPr>
          <w:rFonts w:ascii="Times New Roman" w:eastAsia="Arial Narrow" w:hAnsi="Times New Roman" w:cs="Times New Roman"/>
          <w:color w:val="000000"/>
          <w:sz w:val="22"/>
        </w:rPr>
        <w:t xml:space="preserve"> HABJANOVAČKA ULICA</w:t>
      </w:r>
      <w:r w:rsidRPr="004D03A9">
        <w:rPr>
          <w:rFonts w:ascii="Times New Roman" w:eastAsia="Arial Narrow" w:hAnsi="Times New Roman" w:cs="Times New Roman"/>
          <w:color w:val="000000"/>
          <w:sz w:val="22"/>
        </w:rPr>
        <w:t xml:space="preserve"> u naselju</w:t>
      </w:r>
      <w:r>
        <w:rPr>
          <w:rFonts w:ascii="Times New Roman" w:eastAsia="Arial Narrow" w:hAnsi="Times New Roman" w:cs="Times New Roman"/>
          <w:color w:val="000000"/>
          <w:sz w:val="22"/>
        </w:rPr>
        <w:t xml:space="preserve"> CRET</w:t>
      </w:r>
      <w:r w:rsidRPr="004D03A9">
        <w:rPr>
          <w:rFonts w:ascii="Times New Roman" w:eastAsia="Arial Narrow" w:hAnsi="Times New Roman" w:cs="Times New Roman"/>
          <w:color w:val="000000"/>
          <w:sz w:val="22"/>
        </w:rPr>
        <w:t xml:space="preserve"> BIZOVA</w:t>
      </w:r>
      <w:r>
        <w:rPr>
          <w:rFonts w:ascii="Times New Roman" w:eastAsia="Arial Narrow" w:hAnsi="Times New Roman" w:cs="Times New Roman"/>
          <w:color w:val="000000"/>
          <w:sz w:val="22"/>
        </w:rPr>
        <w:t xml:space="preserve">ČKI, </w:t>
      </w:r>
      <w:proofErr w:type="spellStart"/>
      <w:r>
        <w:rPr>
          <w:rFonts w:ascii="Times New Roman" w:eastAsia="Arial Narrow" w:hAnsi="Times New Roman" w:cs="Times New Roman"/>
          <w:color w:val="000000"/>
          <w:sz w:val="22"/>
        </w:rPr>
        <w:t>kčbr</w:t>
      </w:r>
      <w:proofErr w:type="spellEnd"/>
      <w:r>
        <w:rPr>
          <w:rFonts w:ascii="Times New Roman" w:eastAsia="Arial Narrow" w:hAnsi="Times New Roman" w:cs="Times New Roman"/>
          <w:color w:val="000000"/>
          <w:sz w:val="22"/>
        </w:rPr>
        <w:t>. 1926 i 1939, sve</w:t>
      </w:r>
      <w:r w:rsidRPr="004D03A9">
        <w:rPr>
          <w:rFonts w:ascii="Times New Roman" w:eastAsia="Arial Narrow" w:hAnsi="Times New Roman" w:cs="Times New Roman"/>
          <w:color w:val="000000"/>
          <w:sz w:val="22"/>
        </w:rPr>
        <w:t xml:space="preserve"> u k.o. BIZOVAC</w:t>
      </w:r>
      <w:r>
        <w:rPr>
          <w:rFonts w:ascii="Times New Roman" w:eastAsia="Arial Narrow" w:hAnsi="Times New Roman" w:cs="Times New Roman"/>
          <w:color w:val="000000"/>
          <w:sz w:val="22"/>
        </w:rPr>
        <w:t xml:space="preserve">, </w:t>
      </w:r>
      <w:r w:rsidRPr="004D03A9">
        <w:rPr>
          <w:rFonts w:ascii="Times New Roman" w:eastAsia="Arial Narrow" w:hAnsi="Times New Roman" w:cs="Times New Roman"/>
          <w:color w:val="000000"/>
          <w:sz w:val="22"/>
        </w:rPr>
        <w:t xml:space="preserve"> o započinjanju postupka evidentiranja predmetne ceste u katastarski </w:t>
      </w:r>
      <w:proofErr w:type="spellStart"/>
      <w:r w:rsidRPr="004D03A9">
        <w:rPr>
          <w:rFonts w:ascii="Times New Roman" w:eastAsia="Arial Narrow" w:hAnsi="Times New Roman" w:cs="Times New Roman"/>
          <w:color w:val="000000"/>
          <w:sz w:val="22"/>
        </w:rPr>
        <w:t>operat</w:t>
      </w:r>
      <w:proofErr w:type="spellEnd"/>
      <w:r w:rsidRPr="004D03A9">
        <w:rPr>
          <w:rFonts w:ascii="Times New Roman" w:eastAsia="Arial Narrow" w:hAnsi="Times New Roman" w:cs="Times New Roman"/>
          <w:color w:val="000000"/>
          <w:sz w:val="22"/>
        </w:rPr>
        <w:t xml:space="preserve"> i zemljišnu knjigu</w:t>
      </w:r>
      <w:r w:rsidR="009D5419">
        <w:rPr>
          <w:rFonts w:ascii="Times New Roman" w:eastAsia="Arial Narrow" w:hAnsi="Times New Roman" w:cs="Times New Roman"/>
          <w:color w:val="000000"/>
          <w:sz w:val="22"/>
        </w:rPr>
        <w:t>.</w:t>
      </w:r>
    </w:p>
    <w:p w14:paraId="3B2395AC" w14:textId="7D113AF2" w:rsidR="009D5419" w:rsidRDefault="00C3647A" w:rsidP="009D5419">
      <w:pPr>
        <w:jc w:val="both"/>
        <w:rPr>
          <w:rFonts w:ascii="Times New Roman" w:eastAsia="Arial Narrow" w:hAnsi="Times New Roman" w:cs="Times New Roman"/>
          <w:color w:val="000000"/>
          <w:sz w:val="22"/>
        </w:rPr>
      </w:pPr>
      <w:r w:rsidRPr="004D03A9">
        <w:rPr>
          <w:rFonts w:ascii="Times New Roman" w:eastAsia="Arial Narrow" w:hAnsi="Times New Roman" w:cs="Times New Roman"/>
          <w:color w:val="000000"/>
          <w:sz w:val="22"/>
        </w:rPr>
        <w:t>Evidentiranje će se izvršiti sukladno članku 123. – 133. Zakona o cestama („Narodne novine“ broj 84/11, 22/13, 54/13, 148/13 92/14</w:t>
      </w:r>
      <w:r>
        <w:rPr>
          <w:rFonts w:ascii="Times New Roman" w:eastAsia="Arial Narrow" w:hAnsi="Times New Roman" w:cs="Times New Roman"/>
          <w:color w:val="000000"/>
          <w:sz w:val="22"/>
        </w:rPr>
        <w:t xml:space="preserve"> i 110/19</w:t>
      </w:r>
      <w:r w:rsidRPr="004D03A9">
        <w:rPr>
          <w:rFonts w:ascii="Times New Roman" w:eastAsia="Arial Narrow" w:hAnsi="Times New Roman" w:cs="Times New Roman"/>
          <w:color w:val="000000"/>
          <w:sz w:val="22"/>
        </w:rPr>
        <w:t>), temeljem kojeg se NERAZVRSTANE CESTE evidentiraju u katastru i upisuju u zemljišnu knjigu kao – javno dobro u općoj uporabi u vlasništvu Općina Bizovac</w:t>
      </w:r>
      <w:r>
        <w:rPr>
          <w:rFonts w:ascii="Times New Roman" w:eastAsia="Arial Narrow" w:hAnsi="Times New Roman" w:cs="Times New Roman"/>
          <w:color w:val="000000"/>
          <w:sz w:val="22"/>
        </w:rPr>
        <w:t>.</w:t>
      </w:r>
    </w:p>
    <w:p w14:paraId="0F7405A0" w14:textId="00BD667B" w:rsidR="009D5419" w:rsidRDefault="00C3647A" w:rsidP="009D5419">
      <w:pPr>
        <w:jc w:val="both"/>
        <w:rPr>
          <w:rFonts w:ascii="Times New Roman" w:eastAsia="Arial Narrow" w:hAnsi="Times New Roman" w:cs="Times New Roman"/>
          <w:color w:val="000000"/>
          <w:sz w:val="22"/>
        </w:rPr>
      </w:pPr>
      <w:r w:rsidRPr="004D03A9">
        <w:rPr>
          <w:rFonts w:ascii="Times New Roman" w:eastAsia="Arial Narrow" w:hAnsi="Times New Roman" w:cs="Times New Roman"/>
          <w:color w:val="000000"/>
          <w:sz w:val="22"/>
        </w:rPr>
        <w:t xml:space="preserve">Geodetski elaborat izvedenog stanja </w:t>
      </w:r>
      <w:r>
        <w:rPr>
          <w:rFonts w:ascii="Times New Roman" w:eastAsia="Arial Narrow" w:hAnsi="Times New Roman" w:cs="Times New Roman"/>
          <w:color w:val="000000"/>
          <w:sz w:val="22"/>
        </w:rPr>
        <w:t>HABJANOVAČKE ULICE</w:t>
      </w:r>
      <w:r w:rsidRPr="004D03A9">
        <w:rPr>
          <w:rFonts w:ascii="Times New Roman" w:eastAsia="Arial Narrow" w:hAnsi="Times New Roman" w:cs="Times New Roman"/>
          <w:color w:val="000000"/>
          <w:sz w:val="22"/>
        </w:rPr>
        <w:t xml:space="preserve"> izradit će tvrtka GEO</w:t>
      </w:r>
      <w:r>
        <w:rPr>
          <w:rFonts w:ascii="Times New Roman" w:eastAsia="Arial Narrow" w:hAnsi="Times New Roman" w:cs="Times New Roman"/>
          <w:color w:val="000000"/>
          <w:sz w:val="22"/>
        </w:rPr>
        <w:t>INFO</w:t>
      </w:r>
      <w:r w:rsidRPr="004D03A9">
        <w:rPr>
          <w:rFonts w:ascii="Times New Roman" w:eastAsia="Arial Narrow" w:hAnsi="Times New Roman" w:cs="Times New Roman"/>
          <w:color w:val="000000"/>
          <w:sz w:val="22"/>
        </w:rPr>
        <w:t xml:space="preserve"> d.o.o</w:t>
      </w:r>
      <w:r>
        <w:rPr>
          <w:rFonts w:ascii="Times New Roman" w:eastAsia="Arial Narrow" w:hAnsi="Times New Roman" w:cs="Times New Roman"/>
          <w:color w:val="000000"/>
          <w:sz w:val="22"/>
        </w:rPr>
        <w:t>. za geodetske poslove</w:t>
      </w:r>
      <w:r w:rsidRPr="004D03A9">
        <w:rPr>
          <w:rFonts w:ascii="Times New Roman" w:eastAsia="Arial Narrow" w:hAnsi="Times New Roman" w:cs="Times New Roman"/>
          <w:color w:val="000000"/>
          <w:sz w:val="22"/>
        </w:rPr>
        <w:t xml:space="preserve"> </w:t>
      </w:r>
      <w:r>
        <w:rPr>
          <w:rFonts w:ascii="Times New Roman" w:eastAsia="Arial Narrow" w:hAnsi="Times New Roman" w:cs="Times New Roman"/>
          <w:color w:val="000000"/>
          <w:sz w:val="22"/>
        </w:rPr>
        <w:t>iz Osijeka, Županijska 39.</w:t>
      </w:r>
    </w:p>
    <w:p w14:paraId="6F29DD64" w14:textId="70156B2C" w:rsidR="009D5419" w:rsidRDefault="00C3647A" w:rsidP="009D5419">
      <w:pPr>
        <w:jc w:val="both"/>
        <w:rPr>
          <w:rFonts w:ascii="Times New Roman" w:eastAsia="Arial Narrow" w:hAnsi="Times New Roman" w:cs="Times New Roman"/>
          <w:sz w:val="22"/>
        </w:rPr>
      </w:pPr>
      <w:r w:rsidRPr="00256652">
        <w:rPr>
          <w:rFonts w:ascii="Times New Roman" w:eastAsia="Arial Narrow" w:hAnsi="Times New Roman" w:cs="Times New Roman"/>
          <w:sz w:val="22"/>
        </w:rPr>
        <w:t>Obilježavanje granica zemljišta na kojem je izgrađena predmetna cesta započelo je 16.06.2021  godine</w:t>
      </w:r>
      <w:r w:rsidRPr="004D03A9">
        <w:rPr>
          <w:rFonts w:ascii="Times New Roman" w:eastAsia="Arial Narrow" w:hAnsi="Times New Roman" w:cs="Times New Roman"/>
          <w:color w:val="000000"/>
          <w:sz w:val="22"/>
        </w:rPr>
        <w:t xml:space="preserve">, uz stručnu pomoć ovlaštenog inženjera geodezije koji se brine da lomne točke granica zemljišta budu ispravno </w:t>
      </w:r>
      <w:r w:rsidRPr="00256652">
        <w:rPr>
          <w:rFonts w:ascii="Times New Roman" w:eastAsia="Arial Narrow" w:hAnsi="Times New Roman" w:cs="Times New Roman"/>
          <w:sz w:val="22"/>
        </w:rPr>
        <w:t>stabilizirane i obilježene.</w:t>
      </w:r>
    </w:p>
    <w:p w14:paraId="29F87AFD" w14:textId="3C930AE3" w:rsidR="009D5419" w:rsidRDefault="00C3647A" w:rsidP="009D5419">
      <w:pPr>
        <w:jc w:val="both"/>
        <w:rPr>
          <w:rFonts w:ascii="Times New Roman" w:eastAsia="Arial Narrow" w:hAnsi="Times New Roman" w:cs="Times New Roman"/>
          <w:sz w:val="22"/>
        </w:rPr>
      </w:pPr>
      <w:r w:rsidRPr="00256652">
        <w:rPr>
          <w:rFonts w:ascii="Times New Roman" w:eastAsia="Arial Narrow" w:hAnsi="Times New Roman" w:cs="Times New Roman"/>
          <w:sz w:val="22"/>
        </w:rPr>
        <w:t xml:space="preserve">Nositelji stvarnih prava mogu izvršiti uvid u geodetski elaborat izvedenog stanja kao i zatražiti eventualna dodatna pojašnjenja, dana </w:t>
      </w:r>
      <w:r>
        <w:rPr>
          <w:rFonts w:ascii="Times New Roman" w:eastAsia="Arial Narrow" w:hAnsi="Times New Roman" w:cs="Times New Roman"/>
          <w:sz w:val="22"/>
        </w:rPr>
        <w:t>25</w:t>
      </w:r>
      <w:r w:rsidRPr="00256652">
        <w:rPr>
          <w:rFonts w:ascii="Times New Roman" w:eastAsia="Arial Narrow" w:hAnsi="Times New Roman" w:cs="Times New Roman"/>
          <w:sz w:val="22"/>
        </w:rPr>
        <w:t>. lipnja  2021. u vremenu od 9.00 - 11:00 u prostorijama tvrtke GEOINFO d.o.o., Županijska 39, Osijek.</w:t>
      </w:r>
    </w:p>
    <w:p w14:paraId="59F6D1D3" w14:textId="341F25C3" w:rsidR="002F5BA1" w:rsidRDefault="00C3647A" w:rsidP="009D5419">
      <w:pPr>
        <w:jc w:val="both"/>
      </w:pPr>
      <w:r w:rsidRPr="004D03A9">
        <w:rPr>
          <w:rFonts w:ascii="Times New Roman" w:eastAsia="Arial Narrow" w:hAnsi="Times New Roman" w:cs="Times New Roman"/>
          <w:color w:val="000000"/>
          <w:sz w:val="22"/>
        </w:rPr>
        <w:br/>
      </w:r>
    </w:p>
    <w:sectPr w:rsidR="002F5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7A"/>
    <w:rsid w:val="002F5BA1"/>
    <w:rsid w:val="009D5419"/>
    <w:rsid w:val="00C3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4348"/>
  <w15:chartTrackingRefBased/>
  <w15:docId w15:val="{36E58D37-419C-4812-B026-3D63D4DA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47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Nediljko Pušić</dc:creator>
  <cp:keywords/>
  <dc:description/>
  <cp:lastModifiedBy>Nediljko Pušić</cp:lastModifiedBy>
  <cp:revision>3</cp:revision>
  <dcterms:created xsi:type="dcterms:W3CDTF">2021-06-15T12:13:00Z</dcterms:created>
  <dcterms:modified xsi:type="dcterms:W3CDTF">2021-06-15T12:16:00Z</dcterms:modified>
</cp:coreProperties>
</file>